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565D2E3C" w14:textId="0419D8E8" w:rsidR="004A2F63" w:rsidRPr="004A2F63" w:rsidRDefault="004A2F63" w:rsidP="00076A08">
      <w:pPr>
        <w:pStyle w:val="Heading1"/>
        <w:jc w:val="center"/>
        <w:rPr>
          <w:rStyle w:val="s4"/>
          <w:rFonts w:ascii="Aptos" w:hAnsi="Aptos" w:cstheme="minorHAnsi"/>
          <w:sz w:val="32"/>
        </w:rPr>
      </w:pPr>
      <w:r w:rsidRPr="004A2F63">
        <w:rPr>
          <w:rStyle w:val="s4"/>
          <w:rFonts w:ascii="Aptos" w:hAnsi="Aptos" w:cstheme="minorHAnsi"/>
          <w:sz w:val="32"/>
        </w:rPr>
        <w:t xml:space="preserve">6.0 </w:t>
      </w:r>
      <w:r w:rsidR="00426D78" w:rsidRPr="004A2F63">
        <w:rPr>
          <w:rStyle w:val="s4"/>
          <w:rFonts w:ascii="Aptos" w:hAnsi="Aptos" w:cstheme="minorHAnsi"/>
          <w:sz w:val="32"/>
        </w:rPr>
        <w:t xml:space="preserve">SAFEGUARDING AND </w:t>
      </w:r>
      <w:r w:rsidR="00304D77" w:rsidRPr="004A2F63">
        <w:rPr>
          <w:rStyle w:val="s4"/>
          <w:rFonts w:ascii="Aptos" w:hAnsi="Aptos" w:cstheme="minorHAnsi"/>
          <w:sz w:val="32"/>
        </w:rPr>
        <w:t>CHILD PROTECTION</w:t>
      </w:r>
      <w:r w:rsidR="002552A7" w:rsidRPr="004A2F63">
        <w:rPr>
          <w:rStyle w:val="s4"/>
          <w:rFonts w:ascii="Aptos" w:hAnsi="Aptos" w:cstheme="minorHAnsi"/>
          <w:sz w:val="32"/>
        </w:rPr>
        <w:t xml:space="preserve"> POLICY </w:t>
      </w:r>
    </w:p>
    <w:p w14:paraId="3DA2BC99" w14:textId="78DD218E" w:rsidR="00244C58" w:rsidRPr="004A2F63" w:rsidRDefault="004A2F63" w:rsidP="00076A08">
      <w:pPr>
        <w:pStyle w:val="Heading1"/>
        <w:jc w:val="center"/>
        <w:rPr>
          <w:rStyle w:val="s4"/>
          <w:rFonts w:ascii="Aptos" w:hAnsi="Aptos" w:cstheme="minorHAnsi"/>
          <w:b w:val="0"/>
          <w:bCs/>
          <w:sz w:val="32"/>
        </w:rPr>
      </w:pPr>
      <w:r w:rsidRPr="004A2F63">
        <w:rPr>
          <w:rStyle w:val="s4"/>
          <w:rFonts w:ascii="Aptos" w:hAnsi="Aptos" w:cstheme="minorHAnsi"/>
          <w:sz w:val="32"/>
        </w:rPr>
        <w:t xml:space="preserve">RUNNYMEDE PRE-SCHOOL </w:t>
      </w:r>
      <w:r w:rsidR="00480AE0" w:rsidRPr="004A2F63">
        <w:rPr>
          <w:rStyle w:val="s4"/>
          <w:rFonts w:ascii="Aptos" w:hAnsi="Aptos" w:cstheme="minorHAnsi"/>
          <w:sz w:val="32"/>
        </w:rPr>
        <w:t>EARLY YEARS PROVIDER</w:t>
      </w:r>
    </w:p>
    <w:p w14:paraId="272A0051" w14:textId="77777777" w:rsidR="00F1619A" w:rsidRPr="005D39A5" w:rsidRDefault="00F1619A" w:rsidP="002552A7">
      <w:pPr>
        <w:pStyle w:val="s5"/>
        <w:spacing w:before="45" w:beforeAutospacing="0" w:after="45" w:afterAutospacing="0"/>
        <w:jc w:val="center"/>
        <w:rPr>
          <w:rStyle w:val="s4"/>
          <w:rFonts w:ascii="Aptos" w:hAnsi="Aptos" w:cstheme="minorHAnsi"/>
          <w:b/>
          <w:bCs/>
          <w:sz w:val="32"/>
          <w:szCs w:val="32"/>
        </w:rPr>
      </w:pP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7C5109AD" w:rsidR="00CE0735" w:rsidRPr="005D39A5" w:rsidRDefault="00CB1F0B" w:rsidP="002552A7">
      <w:pPr>
        <w:pStyle w:val="s5"/>
        <w:spacing w:before="45" w:beforeAutospacing="0" w:after="45" w:afterAutospacing="0"/>
        <w:jc w:val="center"/>
        <w:rPr>
          <w:rStyle w:val="s4"/>
          <w:rFonts w:ascii="Aptos" w:hAnsi="Aptos" w:cstheme="minorHAnsi"/>
          <w:b/>
          <w:bCs/>
          <w:i/>
          <w:color w:val="FF0000"/>
          <w:sz w:val="32"/>
          <w:szCs w:val="32"/>
        </w:rPr>
      </w:pPr>
      <w:r w:rsidRPr="004A2F63">
        <w:rPr>
          <w:rStyle w:val="s4"/>
          <w:rFonts w:ascii="Aptos" w:hAnsi="Aptos" w:cstheme="minorHAnsi"/>
          <w:b/>
          <w:bCs/>
          <w:i/>
          <w:sz w:val="32"/>
          <w:szCs w:val="32"/>
        </w:rPr>
        <w:t>APPROVED BY</w:t>
      </w:r>
      <w:r w:rsidR="00CE0735" w:rsidRPr="004A2F63">
        <w:rPr>
          <w:rStyle w:val="s4"/>
          <w:rFonts w:ascii="Aptos" w:hAnsi="Aptos" w:cstheme="minorHAnsi"/>
          <w:b/>
          <w:bCs/>
          <w:i/>
          <w:sz w:val="32"/>
          <w:szCs w:val="32"/>
        </w:rPr>
        <w:t>:</w:t>
      </w:r>
      <w:r w:rsidRPr="004A2F63">
        <w:rPr>
          <w:rStyle w:val="s4"/>
          <w:rFonts w:ascii="Aptos" w:hAnsi="Aptos" w:cstheme="minorHAnsi"/>
          <w:b/>
          <w:bCs/>
          <w:i/>
          <w:sz w:val="32"/>
          <w:szCs w:val="32"/>
        </w:rPr>
        <w:t xml:space="preserve"> </w:t>
      </w:r>
      <w:r w:rsidR="004A2F63" w:rsidRPr="004A2F63">
        <w:rPr>
          <w:rStyle w:val="s4"/>
          <w:rFonts w:ascii="Aptos" w:hAnsi="Aptos" w:cstheme="minorHAnsi"/>
          <w:b/>
          <w:bCs/>
          <w:i/>
          <w:sz w:val="32"/>
          <w:szCs w:val="32"/>
        </w:rPr>
        <w:t>CATHERINE VICKERS</w:t>
      </w:r>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115AE8E3" w14:textId="08DC220C" w:rsidR="002552A7" w:rsidRPr="005D39A5" w:rsidRDefault="00CE0735" w:rsidP="002552A7">
      <w:pPr>
        <w:pStyle w:val="s5"/>
        <w:spacing w:before="45" w:beforeAutospacing="0" w:after="45" w:afterAutospacing="0"/>
        <w:jc w:val="center"/>
        <w:rPr>
          <w:rStyle w:val="s4"/>
          <w:rFonts w:ascii="Aptos" w:hAnsi="Aptos" w:cstheme="minorHAnsi"/>
          <w:b/>
          <w:bCs/>
          <w:i/>
          <w:sz w:val="32"/>
          <w:szCs w:val="32"/>
        </w:rPr>
      </w:pPr>
      <w:r w:rsidRPr="005D39A5">
        <w:rPr>
          <w:rStyle w:val="s4"/>
          <w:rFonts w:ascii="Aptos" w:hAnsi="Aptos" w:cstheme="minorHAnsi"/>
          <w:b/>
          <w:bCs/>
          <w:i/>
          <w:sz w:val="32"/>
          <w:szCs w:val="32"/>
        </w:rPr>
        <w:t>DATE:</w:t>
      </w:r>
      <w:r w:rsidRPr="005D39A5">
        <w:rPr>
          <w:rStyle w:val="s4"/>
          <w:rFonts w:ascii="Aptos" w:hAnsi="Aptos" w:cstheme="minorHAnsi"/>
          <w:b/>
          <w:bCs/>
          <w:i/>
          <w:color w:val="FF0000"/>
          <w:sz w:val="32"/>
          <w:szCs w:val="32"/>
        </w:rPr>
        <w:t xml:space="preserve"> </w:t>
      </w:r>
      <w:r w:rsidR="004A2F63">
        <w:rPr>
          <w:rStyle w:val="s4"/>
          <w:rFonts w:ascii="Aptos" w:hAnsi="Aptos" w:cstheme="minorHAnsi"/>
          <w:b/>
          <w:bCs/>
          <w:i/>
          <w:sz w:val="32"/>
          <w:szCs w:val="32"/>
        </w:rPr>
        <w:t>01/09/2025</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53A20149" w:rsidR="00244C58" w:rsidRPr="005D39A5" w:rsidRDefault="00CB1F0B" w:rsidP="0080464E">
      <w:pPr>
        <w:pStyle w:val="s5"/>
        <w:spacing w:before="45" w:beforeAutospacing="0" w:after="45" w:afterAutospacing="0"/>
        <w:jc w:val="center"/>
        <w:rPr>
          <w:rFonts w:ascii="Aptos" w:hAnsi="Aptos" w:cstheme="minorHAnsi"/>
          <w:sz w:val="32"/>
          <w:szCs w:val="32"/>
        </w:rPr>
      </w:pPr>
      <w:r w:rsidRPr="005D39A5">
        <w:rPr>
          <w:rFonts w:ascii="Aptos" w:hAnsi="Aptos" w:cstheme="minorHAnsi"/>
          <w:b/>
          <w:i/>
          <w:sz w:val="32"/>
          <w:szCs w:val="32"/>
        </w:rPr>
        <w:t>POLICY REVIEW</w:t>
      </w:r>
      <w:r w:rsidR="00CE0735" w:rsidRPr="005D39A5">
        <w:rPr>
          <w:rFonts w:ascii="Aptos" w:hAnsi="Aptos" w:cstheme="minorHAnsi"/>
          <w:b/>
          <w:i/>
          <w:sz w:val="32"/>
          <w:szCs w:val="32"/>
        </w:rPr>
        <w:t xml:space="preserve"> DAT</w:t>
      </w:r>
      <w:r w:rsidR="004A2F63">
        <w:rPr>
          <w:rFonts w:ascii="Aptos" w:hAnsi="Aptos" w:cstheme="minorHAnsi"/>
          <w:b/>
          <w:i/>
          <w:sz w:val="32"/>
          <w:szCs w:val="32"/>
        </w:rPr>
        <w:t>E: 01/09/2026</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002552A7">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2027CCCF" w:rsidR="002552A7" w:rsidRPr="00CE6930" w:rsidRDefault="004A2F63" w:rsidP="00244C58">
            <w:pPr>
              <w:pStyle w:val="s5"/>
              <w:spacing w:before="45" w:beforeAutospacing="0" w:after="45" w:afterAutospacing="0"/>
              <w:rPr>
                <w:rFonts w:ascii="Aptos" w:hAnsi="Aptos" w:cstheme="minorHAnsi"/>
              </w:rPr>
            </w:pPr>
            <w:r>
              <w:rPr>
                <w:rFonts w:ascii="Aptos" w:hAnsi="Aptos" w:cstheme="minorHAnsi"/>
              </w:rPr>
              <w:t>CATHERINE VICKERS</w:t>
            </w:r>
          </w:p>
        </w:tc>
      </w:tr>
      <w:tr w:rsidR="002552A7" w:rsidRPr="005D39A5" w14:paraId="44EAA64B" w14:textId="77777777" w:rsidTr="002552A7">
        <w:tc>
          <w:tcPr>
            <w:tcW w:w="4621" w:type="dxa"/>
          </w:tcPr>
          <w:p w14:paraId="1876D3E2" w14:textId="30659F0E" w:rsidR="002552A7" w:rsidRPr="005D39A5" w:rsidRDefault="00CE6930" w:rsidP="00037A2B">
            <w:pPr>
              <w:pStyle w:val="s5"/>
              <w:rPr>
                <w:rFonts w:ascii="Aptos" w:hAnsi="Aptos" w:cstheme="minorHAnsi"/>
                <w:b/>
              </w:rPr>
            </w:pPr>
            <w:r>
              <w:rPr>
                <w:rFonts w:ascii="Aptos" w:hAnsi="Aptos" w:cstheme="minorHAnsi"/>
                <w:b/>
                <w:bCs/>
              </w:rPr>
              <w:t>D</w:t>
            </w:r>
            <w:r>
              <w:rPr>
                <w:rFonts w:ascii="Aptos" w:hAnsi="Aptos" w:cstheme="minorHAnsi"/>
                <w:b/>
              </w:rPr>
              <w:t>eputy Designated Safeguarding Lead (DDSL)</w:t>
            </w:r>
            <w:r w:rsidR="004745AD" w:rsidRPr="005D39A5">
              <w:rPr>
                <w:rFonts w:ascii="Aptos" w:hAnsi="Aptos" w:cstheme="minorHAnsi"/>
                <w:b/>
                <w:bCs/>
              </w:rPr>
              <w:t xml:space="preserve"> </w:t>
            </w:r>
          </w:p>
        </w:tc>
        <w:tc>
          <w:tcPr>
            <w:tcW w:w="4621" w:type="dxa"/>
          </w:tcPr>
          <w:p w14:paraId="21AB550D" w14:textId="1F19E1CE" w:rsidR="0080464E" w:rsidRPr="005D39A5" w:rsidRDefault="004A2F63" w:rsidP="004A2F63">
            <w:pPr>
              <w:pStyle w:val="s5"/>
              <w:spacing w:before="45" w:beforeAutospacing="0" w:after="45" w:afterAutospacing="0"/>
              <w:rPr>
                <w:rFonts w:ascii="Aptos" w:hAnsi="Aptos" w:cstheme="minorHAnsi"/>
                <w:i/>
                <w:highlight w:val="red"/>
              </w:rPr>
            </w:pPr>
            <w:r w:rsidRPr="004A2F63">
              <w:rPr>
                <w:rFonts w:ascii="Aptos" w:hAnsi="Aptos" w:cstheme="minorHAnsi"/>
                <w:i/>
              </w:rPr>
              <w:t>SARAH DEBENHAM</w:t>
            </w:r>
          </w:p>
        </w:tc>
      </w:tr>
    </w:tbl>
    <w:p w14:paraId="661A9277" w14:textId="77777777" w:rsidR="0080464E" w:rsidRPr="005D39A5" w:rsidRDefault="0080464E" w:rsidP="0080464E">
      <w:pPr>
        <w:spacing w:after="200" w:line="276" w:lineRule="auto"/>
        <w:jc w:val="center"/>
        <w:rPr>
          <w:rFonts w:ascii="Aptos" w:eastAsia="Arial" w:hAnsi="Aptos" w:cs="Arial"/>
          <w:b/>
          <w:u w:val="single"/>
          <w:lang w:eastAsia="en-US"/>
        </w:rPr>
      </w:pPr>
    </w:p>
    <w:p w14:paraId="1B350965" w14:textId="61B5CCDC" w:rsidR="002552A7" w:rsidRPr="005D39A5" w:rsidRDefault="002552A7" w:rsidP="0080464E">
      <w:pPr>
        <w:spacing w:after="200" w:line="276" w:lineRule="auto"/>
        <w:jc w:val="center"/>
        <w:rPr>
          <w:rFonts w:ascii="Aptos" w:eastAsia="Arial" w:hAnsi="Aptos" w:cs="Arial"/>
          <w:b/>
          <w:u w:val="single"/>
          <w:lang w:eastAsia="en-US"/>
        </w:rPr>
      </w:pPr>
    </w:p>
    <w:p w14:paraId="5CB62C53" w14:textId="5830C300" w:rsidR="002552A7" w:rsidRPr="005D39A5" w:rsidRDefault="002552A7" w:rsidP="00E00FAE">
      <w:pPr>
        <w:spacing w:after="200" w:line="276" w:lineRule="auto"/>
        <w:rPr>
          <w:rFonts w:ascii="Aptos" w:eastAsia="Arial" w:hAnsi="Aptos" w:cs="Arial"/>
          <w:i/>
          <w:lang w:eastAsia="en-US"/>
        </w:rPr>
      </w:pPr>
    </w:p>
    <w:p w14:paraId="53CF54AD" w14:textId="4DEA96D1" w:rsidR="002552A7" w:rsidRPr="005D39A5" w:rsidRDefault="00CD2C44" w:rsidP="002552A7">
      <w:pPr>
        <w:spacing w:after="200" w:line="276" w:lineRule="auto"/>
        <w:rPr>
          <w:rFonts w:ascii="Aptos" w:eastAsia="Arial" w:hAnsi="Aptos" w:cs="Arial"/>
          <w:b/>
          <w:u w:val="single"/>
          <w:lang w:eastAsia="en-US"/>
        </w:rPr>
      </w:pPr>
      <w:r>
        <w:rPr>
          <w:noProof/>
        </w:rPr>
        <w:t xml:space="preserve">                                                       </w:t>
      </w:r>
      <w:r w:rsidR="00DE7953">
        <w:rPr>
          <w:noProof/>
        </w:rPr>
        <w:t xml:space="preserve"> </w:t>
      </w:r>
      <w:r w:rsidR="00DE7953">
        <w:rPr>
          <w:noProof/>
        </w:rPr>
        <w:drawing>
          <wp:inline distT="0" distB="0" distL="0" distR="0" wp14:anchorId="734B3B2B" wp14:editId="145A6C35">
            <wp:extent cx="2537460" cy="2293620"/>
            <wp:effectExtent l="0" t="0" r="0" b="0"/>
            <wp:docPr id="161774440" name="picture" descr="A blue sign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4440" name="picture" descr="A blue sign with cartoon charact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8608" cy="2294658"/>
                    </a:xfrm>
                    <a:prstGeom prst="rect">
                      <a:avLst/>
                    </a:prstGeom>
                  </pic:spPr>
                </pic:pic>
              </a:graphicData>
            </a:graphic>
          </wp:inline>
        </w:drawing>
      </w:r>
    </w:p>
    <w:p w14:paraId="53F05999" w14:textId="77777777" w:rsidR="002552A7" w:rsidRPr="005D39A5" w:rsidRDefault="002552A7" w:rsidP="002552A7">
      <w:pPr>
        <w:spacing w:after="200" w:line="276" w:lineRule="auto"/>
        <w:rPr>
          <w:rFonts w:ascii="Aptos" w:eastAsia="Arial" w:hAnsi="Aptos" w:cs="Arial"/>
          <w:b/>
          <w:u w:val="single"/>
          <w:lang w:eastAsia="en-US"/>
        </w:rPr>
      </w:pPr>
    </w:p>
    <w:p w14:paraId="46AA19E0" w14:textId="77777777" w:rsidR="002552A7" w:rsidRPr="005D39A5" w:rsidRDefault="002552A7" w:rsidP="002552A7">
      <w:pPr>
        <w:spacing w:after="200" w:line="276" w:lineRule="auto"/>
        <w:rPr>
          <w:rFonts w:ascii="Aptos" w:eastAsia="Arial" w:hAnsi="Aptos" w:cs="Arial"/>
          <w:b/>
          <w:u w:val="single"/>
          <w:lang w:eastAsia="en-US"/>
        </w:rPr>
      </w:pPr>
    </w:p>
    <w:p w14:paraId="6AAE81BC" w14:textId="7AE4B7DF" w:rsidR="0019168D" w:rsidRDefault="004A2F63" w:rsidP="00F53C94">
      <w:pPr>
        <w:pStyle w:val="s10"/>
        <w:spacing w:before="45" w:beforeAutospacing="0" w:after="45" w:afterAutospacing="0"/>
        <w:rPr>
          <w:rStyle w:val="s4"/>
          <w:rFonts w:ascii="Aptos" w:hAnsi="Aptos" w:cstheme="minorHAnsi"/>
          <w:b/>
          <w:bCs/>
        </w:rPr>
      </w:pPr>
      <w:r>
        <w:rPr>
          <w:rStyle w:val="s4"/>
          <w:rFonts w:ascii="Aptos" w:hAnsi="Aptos" w:cstheme="minorHAnsi"/>
          <w:b/>
          <w:bCs/>
        </w:rPr>
        <w:t>ADAPTED FOR RUNNYMEDE PRE-SCHOOL BY CATHERINE VICKERS</w:t>
      </w:r>
    </w:p>
    <w:p w14:paraId="2DBFA957" w14:textId="38B46072" w:rsidR="004A2F63" w:rsidRPr="005D39A5" w:rsidRDefault="004A2F63" w:rsidP="00F53C94">
      <w:pPr>
        <w:pStyle w:val="s10"/>
        <w:spacing w:before="45" w:beforeAutospacing="0" w:after="45" w:afterAutospacing="0"/>
        <w:rPr>
          <w:rStyle w:val="s4"/>
          <w:rFonts w:ascii="Aptos" w:hAnsi="Aptos" w:cstheme="minorHAnsi"/>
          <w:b/>
          <w:bCs/>
        </w:rPr>
      </w:pPr>
      <w:r>
        <w:rPr>
          <w:rStyle w:val="s4"/>
          <w:rFonts w:ascii="Aptos" w:hAnsi="Aptos" w:cstheme="minorHAnsi"/>
          <w:b/>
          <w:bCs/>
        </w:rPr>
        <w:lastRenderedPageBreak/>
        <w:t>CONTENTS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lastRenderedPageBreak/>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32D6C0AA" w:rsidR="00F24784" w:rsidRPr="005D39A5" w:rsidRDefault="008D2883" w:rsidP="0082637B">
      <w:pPr>
        <w:jc w:val="both"/>
        <w:rPr>
          <w:rStyle w:val="s4"/>
          <w:rFonts w:ascii="Aptos" w:hAnsi="Aptos" w:cstheme="minorHAnsi"/>
          <w:bCs/>
        </w:rPr>
      </w:pPr>
      <w:r w:rsidRPr="005D39A5">
        <w:rPr>
          <w:rFonts w:ascii="Aptos" w:eastAsia="Times New Roman" w:hAnsi="Aptos" w:cstheme="minorHAnsi"/>
          <w:lang w:eastAsia="en-US"/>
        </w:rPr>
        <w:t>This p</w:t>
      </w:r>
      <w:r w:rsidR="00B4142D" w:rsidRPr="005D39A5">
        <w:rPr>
          <w:rFonts w:ascii="Aptos" w:eastAsia="Times New Roman" w:hAnsi="Aptos" w:cstheme="minorHAnsi"/>
          <w:lang w:eastAsia="en-US"/>
        </w:rPr>
        <w:t xml:space="preserve">olicy </w:t>
      </w:r>
      <w:r w:rsidR="00B4142D" w:rsidRPr="005D39A5">
        <w:rPr>
          <w:rStyle w:val="s4"/>
          <w:rFonts w:ascii="Aptos" w:hAnsi="Aptos" w:cstheme="minorHAnsi"/>
          <w:bCs/>
        </w:rPr>
        <w:t xml:space="preserve">is </w:t>
      </w:r>
      <w:r w:rsidR="00B4142D" w:rsidRPr="00B12BB7">
        <w:rPr>
          <w:rStyle w:val="s4"/>
          <w:rFonts w:ascii="Aptos" w:hAnsi="Aptos" w:cstheme="minorHAnsi"/>
          <w:bCs/>
        </w:rPr>
        <w:t xml:space="preserve">for </w:t>
      </w:r>
      <w:r w:rsidR="004745AD" w:rsidRPr="005D39A5">
        <w:rPr>
          <w:rStyle w:val="s4"/>
          <w:rFonts w:ascii="Aptos" w:hAnsi="Aptos" w:cstheme="minorHAnsi"/>
          <w:bCs/>
        </w:rPr>
        <w:t xml:space="preserve">Management Committee, </w:t>
      </w:r>
      <w:r w:rsidR="00B4142D" w:rsidRPr="005D39A5">
        <w:rPr>
          <w:rStyle w:val="s4"/>
          <w:rFonts w:ascii="Aptos" w:hAnsi="Aptos" w:cstheme="minorHAnsi"/>
          <w:bCs/>
        </w:rPr>
        <w:t>staff, parents</w:t>
      </w:r>
      <w:r w:rsidR="00D36296" w:rsidRPr="005D39A5">
        <w:rPr>
          <w:rStyle w:val="s4"/>
          <w:rFonts w:ascii="Aptos" w:hAnsi="Aptos" w:cstheme="minorHAnsi"/>
          <w:bCs/>
        </w:rPr>
        <w:t xml:space="preserve"> / carers</w:t>
      </w:r>
      <w:r w:rsidR="00B4142D" w:rsidRPr="005D39A5">
        <w:rPr>
          <w:rStyle w:val="s4"/>
          <w:rFonts w:ascii="Aptos" w:hAnsi="Aptos" w:cstheme="minorHAnsi"/>
          <w:bCs/>
        </w:rPr>
        <w:t>,</w:t>
      </w:r>
      <w:r w:rsidR="004745AD" w:rsidRPr="005D39A5">
        <w:rPr>
          <w:rStyle w:val="s4"/>
          <w:rFonts w:ascii="Aptos" w:hAnsi="Aptos" w:cstheme="minorHAnsi"/>
          <w:bCs/>
        </w:rPr>
        <w:t xml:space="preserve"> </w:t>
      </w:r>
      <w:r w:rsidR="00890C8A" w:rsidRPr="005D39A5">
        <w:rPr>
          <w:rStyle w:val="s4"/>
          <w:rFonts w:ascii="Aptos" w:hAnsi="Aptos" w:cstheme="minorHAnsi"/>
          <w:bCs/>
        </w:rPr>
        <w:t>volunteers,</w:t>
      </w:r>
      <w:r w:rsidR="00B4142D" w:rsidRPr="005D39A5">
        <w:rPr>
          <w:rStyle w:val="s4"/>
          <w:rFonts w:ascii="Aptos" w:hAnsi="Aptos" w:cstheme="minorHAnsi"/>
          <w:bCs/>
        </w:rPr>
        <w:t xml:space="preserve"> and the wider </w:t>
      </w:r>
      <w:r w:rsidR="00DC3458" w:rsidRPr="005D39A5">
        <w:rPr>
          <w:rStyle w:val="s4"/>
          <w:rFonts w:ascii="Aptos" w:hAnsi="Aptos" w:cstheme="minorHAnsi"/>
          <w:bCs/>
        </w:rPr>
        <w:t xml:space="preserve">setting </w:t>
      </w:r>
      <w:r w:rsidR="00B4142D" w:rsidRPr="005D39A5">
        <w:rPr>
          <w:rStyle w:val="s4"/>
          <w:rFonts w:ascii="Aptos" w:hAnsi="Aptos" w:cstheme="minorHAnsi"/>
          <w:bCs/>
        </w:rPr>
        <w:t>community</w:t>
      </w:r>
      <w:r w:rsidR="008331D7" w:rsidRPr="005D39A5">
        <w:rPr>
          <w:rStyle w:val="s4"/>
          <w:rFonts w:ascii="Aptos" w:hAnsi="Aptos" w:cstheme="minorHAnsi"/>
          <w:bCs/>
        </w:rPr>
        <w:t>. It</w:t>
      </w:r>
      <w:r w:rsidR="006109D7" w:rsidRPr="005D39A5">
        <w:rPr>
          <w:rStyle w:val="s4"/>
          <w:rFonts w:ascii="Aptos" w:hAnsi="Aptos" w:cstheme="minorHAnsi"/>
          <w:bCs/>
        </w:rPr>
        <w:t xml:space="preserve"> forms part of the safeguarding </w:t>
      </w:r>
      <w:r w:rsidR="00F24784" w:rsidRPr="005D39A5">
        <w:rPr>
          <w:rStyle w:val="s4"/>
          <w:rFonts w:ascii="Aptos" w:hAnsi="Aptos" w:cstheme="minorHAnsi"/>
          <w:bCs/>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2" w:history="1">
        <w:r w:rsidRPr="005D39A5">
          <w:rPr>
            <w:rStyle w:val="Hyperlink"/>
            <w:rFonts w:ascii="Aptos" w:hAnsi="Aptos" w:cstheme="minorHAnsi"/>
          </w:rPr>
          <w:t>Statutory framework for the early years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3"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lastRenderedPageBreak/>
        <w:t>2. Statutory framework</w:t>
      </w:r>
    </w:p>
    <w:p w14:paraId="2B045782" w14:textId="4EB942CB"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4" w:history="1">
        <w:r w:rsidR="0056645E" w:rsidRPr="005D39A5">
          <w:rPr>
            <w:rStyle w:val="Hyperlink"/>
            <w:rFonts w:ascii="Aptos" w:eastAsia="Times New Roman" w:hAnsi="Aptos" w:cstheme="minorHAnsi"/>
          </w:rPr>
          <w:t>Working Together (DfE, 2023)</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5"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6"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7" w:history="1">
        <w:r w:rsidRPr="00CE6930">
          <w:rPr>
            <w:rStyle w:val="Hyperlink"/>
            <w:rFonts w:ascii="Aptos" w:eastAsia="Times New Roman" w:hAnsi="Aptos" w:cstheme="minorHAnsi"/>
            <w:lang w:eastAsia="en-US"/>
          </w:rPr>
          <w:t>Statutory framework for the early years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2BF7372C"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2023)</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0"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1" w:history="1">
        <w:hyperlink r:id="rId22"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3"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4"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Children and Social Work Act ( HMG,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8"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29"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0A8D8D2A" w:rsidR="00830EA6" w:rsidRPr="005D39A5" w:rsidRDefault="00840FF1" w:rsidP="00856BF0">
      <w:pPr>
        <w:pStyle w:val="AHead"/>
        <w:rPr>
          <w:rStyle w:val="s4"/>
          <w:rFonts w:ascii="Aptos" w:hAnsi="Aptos" w:cstheme="minorHAnsi"/>
          <w:bCs w:val="0"/>
          <w:i/>
          <w:iCs/>
        </w:rPr>
      </w:pPr>
      <w:r w:rsidRPr="005D39A5">
        <w:rPr>
          <w:rFonts w:ascii="Aptos" w:eastAsia="Times New Roman" w:hAnsi="Aptos" w:cstheme="minorHAnsi"/>
        </w:rPr>
        <w:t>3</w:t>
      </w:r>
      <w:r w:rsidR="001C7ECD" w:rsidRPr="005D39A5">
        <w:rPr>
          <w:rFonts w:ascii="Aptos" w:eastAsia="Times New Roman" w:hAnsi="Aptos" w:cstheme="minorHAnsi"/>
        </w:rPr>
        <w:t>. Roles and responsibilities</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are shown on the cover sheet of this document. However, we are clear that safeguarding is everyone’s responsibility and that everyone who comes into contact with children has a role to play.</w:t>
      </w:r>
    </w:p>
    <w:p w14:paraId="46669D1F" w14:textId="2E02E016"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lastRenderedPageBreak/>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r w:rsidR="001A6237" w:rsidRPr="005D39A5">
        <w:rPr>
          <w:rFonts w:ascii="Aptos" w:eastAsia="Times New Roman" w:hAnsi="Aptos" w:cstheme="minorHAnsi"/>
          <w:b/>
          <w:bCs/>
        </w:rPr>
        <w:t>c</w:t>
      </w:r>
      <w:r w:rsidRPr="005D39A5">
        <w:rPr>
          <w:rFonts w:ascii="Aptos" w:eastAsia="Times New Roman" w:hAnsi="Aptos" w:cstheme="minorHAnsi"/>
          <w:b/>
          <w:bCs/>
        </w:rPr>
        <w:t xml:space="preserve">ommittee </w:t>
      </w:r>
    </w:p>
    <w:p w14:paraId="062856B7" w14:textId="258D57E3"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w:t>
      </w:r>
      <w:r w:rsidR="001A6237" w:rsidRPr="005D39A5">
        <w:rPr>
          <w:rFonts w:ascii="Aptos" w:eastAsia="Times New Roman" w:hAnsi="Aptos" w:cstheme="minorHAnsi"/>
        </w:rPr>
        <w:t>c</w:t>
      </w:r>
      <w:r w:rsidRPr="005D39A5">
        <w:rPr>
          <w:rFonts w:ascii="Aptos" w:eastAsia="Times New Roman" w:hAnsi="Aptos" w:cstheme="minorHAnsi"/>
        </w:rPr>
        <w:t xml:space="preserve">ommittee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appropriate policies in place</w:t>
      </w:r>
      <w:r w:rsidR="00C94276" w:rsidRPr="005D39A5">
        <w:rPr>
          <w:rFonts w:ascii="Aptos" w:eastAsia="Times New Roman" w:hAnsi="Aptos" w:cstheme="minorHAnsi"/>
        </w:rPr>
        <w:t>;</w:t>
      </w:r>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including regular safeguarding and child protection updates, at least annually, to provide them with the relevant skills and knowledge to keep our children safe</w:t>
      </w:r>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r w:rsidRPr="005D39A5">
        <w:rPr>
          <w:rFonts w:ascii="Aptos" w:eastAsia="Times New Roman" w:hAnsi="Aptos" w:cstheme="minorHAnsi"/>
        </w:rPr>
        <w:t>);</w:t>
      </w:r>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all adults in our setting who work with children undergo safeguarding and child protection training at induction as appropriate, which is regularly updated;</w:t>
      </w:r>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contributes to inter-agency working, in line with statutory and local guidance</w:t>
      </w:r>
      <w:r w:rsidRPr="005D39A5">
        <w:rPr>
          <w:rFonts w:ascii="Aptos" w:eastAsia="Times New Roman" w:hAnsi="Aptos" w:cstheme="minorHAnsi"/>
        </w:rPr>
        <w:t>;</w:t>
      </w:r>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information is shared and stored appropriately and in accordance with statutory requirements</w:t>
      </w:r>
      <w:r w:rsidR="00423291" w:rsidRPr="005D39A5">
        <w:rPr>
          <w:rFonts w:ascii="Aptos" w:eastAsia="Times New Roman" w:hAnsi="Aptos" w:cstheme="minorHAnsi"/>
        </w:rPr>
        <w:t>;</w:t>
      </w:r>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children</w:t>
      </w:r>
      <w:r w:rsidR="00423291" w:rsidRPr="005D39A5">
        <w:rPr>
          <w:rFonts w:ascii="Aptos" w:eastAsia="Times New Roman" w:hAnsi="Aptos" w:cstheme="minorHAnsi"/>
        </w:rPr>
        <w:t>;</w:t>
      </w:r>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statutory responsibilities to check adults working with children</w:t>
      </w:r>
      <w:r w:rsidR="003E33BC" w:rsidRPr="005D39A5">
        <w:rPr>
          <w:rFonts w:ascii="Aptos" w:eastAsia="Times New Roman" w:hAnsi="Aptos" w:cstheme="minorHAnsi"/>
        </w:rPr>
        <w:t>;</w:t>
      </w:r>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0"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are able to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do not assume that others have taken action.</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safety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w:t>
      </w:r>
      <w:r w:rsidRPr="005D39A5">
        <w:rPr>
          <w:rFonts w:ascii="Aptos" w:hAnsi="Aptos" w:cstheme="minorHAnsi"/>
        </w:rPr>
        <w:lastRenderedPageBreak/>
        <w:t xml:space="preserve">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2039BC04" w14:textId="0C3F4D95" w:rsidR="00263C53" w:rsidRPr="005D39A5" w:rsidRDefault="00BF5FE3" w:rsidP="00EF5E72">
      <w:pPr>
        <w:jc w:val="both"/>
        <w:rPr>
          <w:rFonts w:ascii="Aptos" w:hAnsi="Aptos" w:cstheme="minorHAnsi"/>
        </w:rPr>
      </w:pPr>
      <w:r w:rsidRPr="005D39A5">
        <w:rPr>
          <w:rFonts w:ascii="Aptos" w:hAnsi="Aptos" w:cstheme="minorHAnsi"/>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1"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whether or not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t>
      </w:r>
      <w:r w:rsidR="00105522" w:rsidRPr="005D39A5">
        <w:rPr>
          <w:rFonts w:ascii="Aptos" w:hAnsi="Aptos" w:cstheme="minorHAnsi"/>
        </w:rPr>
        <w:lastRenderedPageBreak/>
        <w:t>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and also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2"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safeguarding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Keeping Children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lastRenderedPageBreak/>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3"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4"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w:t>
      </w:r>
      <w:proofErr w:type="spellStart"/>
      <w:r w:rsidRPr="005D39A5">
        <w:rPr>
          <w:rFonts w:ascii="Aptos" w:hAnsi="Aptos" w:cstheme="minorHAnsi"/>
        </w:rPr>
        <w:t>multi agency</w:t>
      </w:r>
      <w:proofErr w:type="spellEnd"/>
      <w:r w:rsidRPr="005D39A5">
        <w:rPr>
          <w:rFonts w:ascii="Aptos" w:hAnsi="Aptos" w:cstheme="minorHAnsi"/>
        </w:rPr>
        <w:t xml:space="preserve"> guidelines, which are available on the </w:t>
      </w:r>
      <w:hyperlink r:id="rId35"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6"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lastRenderedPageBreak/>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7"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In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057B464F"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proofErr w:type="spellStart"/>
      <w:r w:rsidR="00CB5619">
        <w:rPr>
          <w:rStyle w:val="s8"/>
          <w:rFonts w:ascii="Aptos" w:eastAsia="Times New Roman" w:hAnsi="Aptos" w:cstheme="minorHAnsi"/>
        </w:rPr>
        <w:t>DSL</w:t>
      </w:r>
      <w:r w:rsidR="008F1F06" w:rsidRPr="005D39A5">
        <w:rPr>
          <w:rStyle w:val="s8"/>
          <w:rFonts w:ascii="Aptos" w:eastAsia="Times New Roman" w:hAnsi="Aptos" w:cstheme="minorHAnsi"/>
        </w:rPr>
        <w:t>r</w:t>
      </w:r>
      <w:proofErr w:type="spellEnd"/>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20D234F4"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CB5619">
        <w:rPr>
          <w:rFonts w:ascii="Aptos" w:eastAsia="Times New Roman" w:hAnsi="Aptos" w:cstheme="minorHAnsi"/>
        </w:rPr>
        <w:t>5</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Statutory framework for the early years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E41FA8E"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23</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lastRenderedPageBreak/>
        <w:t>PREVENT Duty - Counter-Terrorism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8"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ours</w:t>
      </w:r>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2E04DB3D" w14:textId="707713D7" w:rsidR="001D6180" w:rsidRPr="005D39A5" w:rsidRDefault="001D6180" w:rsidP="001D6180">
      <w:pPr>
        <w:jc w:val="both"/>
        <w:rPr>
          <w:rFonts w:ascii="Aptos" w:eastAsia="Times New Roman" w:hAnsi="Aptos" w:cstheme="minorHAnsi"/>
          <w:b/>
          <w:bCs/>
          <w:highlight w:val="red"/>
        </w:rPr>
      </w:pP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1" w:name="Allegationsaboutmembersoftheworkforce"/>
      <w:r w:rsidRPr="005D39A5">
        <w:rPr>
          <w:rFonts w:ascii="Aptos" w:eastAsia="Calibri" w:hAnsi="Aptos" w:cs="Calibri"/>
          <w:b/>
          <w:bCs/>
          <w:u w:val="single"/>
        </w:rPr>
        <w:t>Allegations about members of the children’s workforce</w:t>
      </w:r>
      <w:bookmarkEnd w:id="1"/>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training, and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769D91D8" w:rsidR="00A50A00" w:rsidRPr="005D39A5" w:rsidRDefault="00A50A00" w:rsidP="00A50A00">
      <w:pPr>
        <w:jc w:val="both"/>
        <w:rPr>
          <w:rFonts w:ascii="Aptos" w:eastAsia="Calibri" w:hAnsi="Aptos" w:cs="Calibri"/>
        </w:rPr>
      </w:pPr>
      <w:r w:rsidRPr="005D39A5">
        <w:rPr>
          <w:rFonts w:ascii="Aptos" w:eastAsia="Calibri" w:hAnsi="Aptos" w:cs="Calibri"/>
        </w:rPr>
        <w:t>Keeping Children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721507">
        <w:rPr>
          <w:rFonts w:ascii="Aptos" w:eastAsia="Calibri" w:hAnsi="Aptos" w:cs="Calibri"/>
        </w:rPr>
        <w:t>5</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7EDB3CC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 xml:space="preserve">er or the </w:t>
      </w:r>
      <w:r w:rsidR="006D3502" w:rsidRPr="005D39A5">
        <w:rPr>
          <w:rFonts w:ascii="Aptos" w:eastAsia="Calibri" w:hAnsi="Aptos" w:cs="Calibri"/>
        </w:rPr>
        <w:t>Deputy Manager</w:t>
      </w:r>
      <w:r w:rsidRPr="005D39A5">
        <w:rPr>
          <w:rFonts w:ascii="Aptos" w:eastAsia="Calibri" w:hAnsi="Aptos" w:cs="Calibri"/>
        </w:rPr>
        <w:t>, who will then decide how to take this forward.  In some cases, it might not be clear whether an incident constitutes an allegation. If this is the case, it will be necessary for us to explore the concerns to 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571A45E3" w:rsidR="00DF06F5" w:rsidRPr="005D39A5" w:rsidRDefault="00A50A00" w:rsidP="00764A35">
      <w:pPr>
        <w:jc w:val="both"/>
        <w:rPr>
          <w:rFonts w:ascii="Aptos" w:eastAsia="Calibri" w:hAnsi="Aptos" w:cs="Calibri"/>
        </w:rPr>
      </w:pPr>
      <w:r w:rsidRPr="005D39A5">
        <w:rPr>
          <w:rFonts w:ascii="Aptos" w:eastAsia="Calibri" w:hAnsi="Aptos" w:cs="Calibri"/>
        </w:rPr>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503248">
        <w:rPr>
          <w:rFonts w:ascii="Aptos" w:eastAsia="Calibri" w:hAnsi="Aptos" w:cs="Calibri"/>
        </w:rPr>
        <w:t>5</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39"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 or</w:t>
      </w:r>
      <w:r w:rsidRPr="005D39A5">
        <w:rPr>
          <w:rFonts w:ascii="Aptos" w:eastAsia="Calibri" w:hAnsi="Aptos" w:cs="Calibri"/>
        </w:rPr>
        <w:t xml:space="preserve"> </w:t>
      </w:r>
      <w:r w:rsidR="00764A35" w:rsidRPr="005D39A5">
        <w:rPr>
          <w:rFonts w:ascii="Aptos" w:eastAsia="Calibri" w:hAnsi="Aptos" w:cs="Calibri"/>
        </w:rPr>
        <w:t>Deputy Manager</w:t>
      </w:r>
      <w:r w:rsidRPr="005D39A5">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w:t>
      </w:r>
      <w:proofErr w:type="spellStart"/>
      <w:r w:rsidR="00B355D7">
        <w:rPr>
          <w:rFonts w:ascii="Aptos" w:eastAsia="Calibri" w:hAnsi="Aptos" w:cs="Calibri"/>
        </w:rPr>
        <w:t>Chairpeson</w:t>
      </w:r>
      <w:proofErr w:type="spellEnd"/>
      <w:r w:rsidR="00215500" w:rsidRPr="005D39A5">
        <w:rPr>
          <w:rFonts w:ascii="Aptos" w:eastAsia="Calibri" w:hAnsi="Aptos" w:cs="Calibri"/>
        </w:rPr>
        <w:t xml:space="preserve">.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0"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and also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Pr="005D39A5"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lastRenderedPageBreak/>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place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1"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2"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3"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3DD7B9F7"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ramework for the early years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B03378" w:rsidRPr="005D39A5">
        <w:rPr>
          <w:rFonts w:ascii="Aptos" w:hAnsi="Aptos" w:cstheme="minorHAnsi"/>
        </w:rPr>
        <w:t>We</w:t>
      </w:r>
      <w:r w:rsidRPr="005D39A5">
        <w:rPr>
          <w:rFonts w:ascii="Aptos" w:hAnsi="Aptos" w:cstheme="minorHAnsi"/>
        </w:rPr>
        <w:t xml:space="preserve"> help our children to begin to learn how to use technology safely, and to be safe online</w:t>
      </w:r>
      <w:r w:rsidR="00A909B9" w:rsidRPr="005D39A5">
        <w:rPr>
          <w:rFonts w:ascii="Aptos" w:hAnsi="Aptos" w:cstheme="minorHAnsi"/>
        </w:rPr>
        <w:t>.</w:t>
      </w:r>
      <w:r w:rsidR="005204D9" w:rsidRPr="005D39A5">
        <w:rPr>
          <w:rFonts w:ascii="Aptos" w:hAnsi="Aptos" w:cstheme="minorHAnsi"/>
        </w:rPr>
        <w:t xml:space="preserve"> 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417FC922" w:rsidR="00426D78" w:rsidRPr="005D39A5" w:rsidRDefault="00EE6167" w:rsidP="00316971">
      <w:pPr>
        <w:pStyle w:val="ListParagraph"/>
        <w:numPr>
          <w:ilvl w:val="0"/>
          <w:numId w:val="31"/>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stored </w:t>
      </w:r>
      <w:r w:rsidR="00FB0D59">
        <w:rPr>
          <w:rFonts w:ascii="Aptos" w:hAnsi="Aptos" w:cstheme="minorHAnsi"/>
        </w:rPr>
        <w:t xml:space="preserve">in our office / kitchen with the staff’s personal belongings and bags </w:t>
      </w:r>
      <w:r w:rsidR="00426D78" w:rsidRPr="005D39A5">
        <w:rPr>
          <w:rFonts w:ascii="Aptos" w:hAnsi="Aptos" w:cstheme="minorHAnsi"/>
        </w:rPr>
        <w:t>and will be switched</w:t>
      </w:r>
      <w:r w:rsidR="00FB0D59">
        <w:rPr>
          <w:rFonts w:ascii="Aptos" w:hAnsi="Aptos" w:cstheme="minorHAnsi"/>
        </w:rPr>
        <w:t xml:space="preserve"> </w:t>
      </w:r>
      <w:r w:rsidR="00426D78" w:rsidRPr="005D39A5">
        <w:rPr>
          <w:rFonts w:ascii="Aptos" w:hAnsi="Aptos" w:cstheme="minorHAnsi"/>
        </w:rPr>
        <w:t>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1161D3F7" w14:textId="6CE35234" w:rsidR="00EF65A4" w:rsidRPr="005D39A5" w:rsidRDefault="00A232CB" w:rsidP="006C37F7">
      <w:pPr>
        <w:numPr>
          <w:ilvl w:val="0"/>
          <w:numId w:val="26"/>
        </w:numPr>
        <w:jc w:val="both"/>
        <w:rPr>
          <w:rFonts w:ascii="Aptos" w:hAnsi="Aptos" w:cstheme="minorHAnsi"/>
        </w:rPr>
      </w:pPr>
      <w:r w:rsidRPr="005D39A5">
        <w:rPr>
          <w:rFonts w:ascii="Aptos" w:hAnsi="Aptos" w:cstheme="minorHAnsi"/>
        </w:rPr>
        <w:t xml:space="preserve">always </w:t>
      </w:r>
      <w:r w:rsidR="00EF65A4" w:rsidRPr="005D39A5">
        <w:rPr>
          <w:rFonts w:ascii="Aptos" w:hAnsi="Aptos" w:cstheme="minorHAnsi"/>
        </w:rPr>
        <w:t xml:space="preserve">obtain consent </w:t>
      </w:r>
      <w:r w:rsidRPr="005D39A5">
        <w:rPr>
          <w:rFonts w:ascii="Aptos" w:hAnsi="Aptos" w:cstheme="minorHAnsi"/>
        </w:rPr>
        <w:t xml:space="preserve">from parents / carers </w:t>
      </w:r>
      <w:r w:rsidR="00EF65A4" w:rsidRPr="005D39A5">
        <w:rPr>
          <w:rFonts w:ascii="Aptos" w:hAnsi="Aptos" w:cstheme="minorHAnsi"/>
        </w:rPr>
        <w:t xml:space="preserve">for photographs </w:t>
      </w:r>
      <w:r w:rsidR="004D1ABF" w:rsidRPr="005D39A5">
        <w:rPr>
          <w:rFonts w:ascii="Aptos" w:hAnsi="Aptos" w:cstheme="minorHAnsi"/>
        </w:rPr>
        <w:t xml:space="preserve">or video recordings </w:t>
      </w:r>
      <w:r w:rsidR="00EF65A4" w:rsidRPr="005D39A5">
        <w:rPr>
          <w:rFonts w:ascii="Aptos" w:hAnsi="Aptos" w:cstheme="minorHAnsi"/>
        </w:rPr>
        <w:t>to be taken</w:t>
      </w:r>
      <w:r w:rsidR="00665C4D" w:rsidRPr="005D39A5">
        <w:rPr>
          <w:rFonts w:ascii="Aptos" w:hAnsi="Aptos" w:cstheme="minorHAnsi"/>
        </w:rPr>
        <w:t>,</w:t>
      </w:r>
      <w:r w:rsidR="00EF65A4" w:rsidRPr="005D39A5">
        <w:rPr>
          <w:rFonts w:ascii="Aptos" w:hAnsi="Aptos" w:cstheme="minorHAnsi"/>
        </w:rPr>
        <w:t xml:space="preserve"> used</w:t>
      </w:r>
      <w:r w:rsidR="00665C4D" w:rsidRPr="005D39A5">
        <w:rPr>
          <w:rFonts w:ascii="Aptos" w:hAnsi="Aptos" w:cstheme="minorHAnsi"/>
        </w:rPr>
        <w:t>,</w:t>
      </w:r>
      <w:r w:rsidR="00EF65A4" w:rsidRPr="005D39A5">
        <w:rPr>
          <w:rFonts w:ascii="Aptos" w:hAnsi="Aptos" w:cstheme="minorHAnsi"/>
        </w:rPr>
        <w:t xml:space="preserve"> or published (for example, on our website or displays</w:t>
      </w:r>
      <w:r w:rsidR="00FB0D59">
        <w:rPr>
          <w:rFonts w:ascii="Aptos" w:hAnsi="Aptos" w:cstheme="minorHAnsi"/>
        </w:rPr>
        <w:t>)</w:t>
      </w:r>
    </w:p>
    <w:p w14:paraId="710D6D57" w14:textId="77777777" w:rsidR="00EF65A4" w:rsidRPr="005D39A5" w:rsidRDefault="00EF65A4" w:rsidP="00EF65A4">
      <w:pPr>
        <w:ind w:left="720"/>
        <w:jc w:val="both"/>
        <w:rPr>
          <w:rFonts w:ascii="Aptos" w:hAnsi="Aptos" w:cstheme="minorHAnsi"/>
        </w:rPr>
      </w:pPr>
    </w:p>
    <w:p w14:paraId="4DFB3367" w14:textId="4A71EE85" w:rsidR="00EF65A4" w:rsidRPr="005D39A5" w:rsidRDefault="00EF65A4" w:rsidP="006C37F7">
      <w:pPr>
        <w:numPr>
          <w:ilvl w:val="0"/>
          <w:numId w:val="26"/>
        </w:numPr>
        <w:jc w:val="both"/>
        <w:rPr>
          <w:rFonts w:ascii="Aptos" w:hAnsi="Aptos" w:cstheme="minorHAnsi"/>
        </w:rPr>
      </w:pPr>
      <w:r w:rsidRPr="005D39A5">
        <w:rPr>
          <w:rFonts w:ascii="Aptos" w:hAnsi="Aptos" w:cstheme="minorHAnsi"/>
        </w:rPr>
        <w:lastRenderedPageBreak/>
        <w:t>ensure only the setting’s designated cameras</w:t>
      </w:r>
      <w:r w:rsidR="00FB0D59">
        <w:rPr>
          <w:rFonts w:ascii="Aptos" w:hAnsi="Aptos" w:cstheme="minorHAnsi"/>
        </w:rPr>
        <w:t>/tablets</w:t>
      </w:r>
      <w:r w:rsidRPr="005D39A5">
        <w:rPr>
          <w:rFonts w:ascii="Aptos" w:hAnsi="Aptos" w:cstheme="minorHAnsi"/>
        </w:rPr>
        <w:t xml:space="preserve"> are used when photographing </w:t>
      </w:r>
      <w:r w:rsidR="006755F3" w:rsidRPr="005D39A5">
        <w:rPr>
          <w:rFonts w:ascii="Aptos" w:hAnsi="Aptos" w:cstheme="minorHAnsi"/>
        </w:rPr>
        <w:t xml:space="preserve">or videoing </w:t>
      </w:r>
      <w:r w:rsidRPr="005D39A5">
        <w:rPr>
          <w:rFonts w:ascii="Aptos" w:hAnsi="Aptos" w:cstheme="minorHAnsi"/>
        </w:rPr>
        <w:t>children</w:t>
      </w:r>
      <w:r w:rsidR="001F2350" w:rsidRPr="005D39A5">
        <w:rPr>
          <w:rFonts w:ascii="Aptos" w:hAnsi="Aptos" w:cstheme="minorHAnsi"/>
        </w:rPr>
        <w:t>;</w:t>
      </w:r>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taken</w:t>
      </w:r>
      <w:r w:rsidR="00531C84" w:rsidRPr="005D39A5">
        <w:rPr>
          <w:rFonts w:ascii="Aptos" w:hAnsi="Aptos" w:cstheme="minorHAnsi"/>
        </w:rPr>
        <w:t>;</w:t>
      </w:r>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ensure that children’s names are not displayed alongside any photographs in a public space</w:t>
      </w:r>
      <w:r w:rsidR="00531C84" w:rsidRPr="005D39A5">
        <w:rPr>
          <w:rFonts w:ascii="Aptos" w:hAnsi="Aptos" w:cstheme="minorHAnsi"/>
        </w:rPr>
        <w:t>;</w:t>
      </w:r>
    </w:p>
    <w:p w14:paraId="5E94EA9F" w14:textId="20E6122B" w:rsidR="00EF65A4" w:rsidRPr="005D39A5" w:rsidRDefault="00EF65A4" w:rsidP="006755F3">
      <w:pPr>
        <w:ind w:left="720"/>
        <w:jc w:val="both"/>
        <w:rPr>
          <w:rFonts w:ascii="Aptos" w:hAnsi="Aptos" w:cstheme="minorHAnsi"/>
        </w:rPr>
      </w:pPr>
    </w:p>
    <w:p w14:paraId="3393DBAF" w14:textId="3FBDD114"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setting; </w:t>
      </w:r>
      <w:r w:rsidR="00FB0D59">
        <w:rPr>
          <w:rFonts w:ascii="Aptos" w:hAnsi="Aptos" w:cstheme="minorHAnsi"/>
        </w:rPr>
        <w:t>Staff follow our E safety policy (6.7)</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ensure that all images are stored securely and in accordance with statutory guidance</w:t>
      </w:r>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and also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a number of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1B62B875" w:rsidR="008947EE" w:rsidRPr="005D39A5" w:rsidRDefault="00BA2CA7" w:rsidP="008947EE">
      <w:pPr>
        <w:spacing w:after="200"/>
        <w:jc w:val="both"/>
        <w:rPr>
          <w:rFonts w:ascii="Aptos" w:eastAsia="Calibri" w:hAnsi="Aptos" w:cstheme="minorHAnsi"/>
          <w:lang w:eastAsia="en-US"/>
        </w:rPr>
      </w:pPr>
      <w:r>
        <w:rPr>
          <w:rFonts w:ascii="Aptos" w:eastAsia="Calibri" w:hAnsi="Aptos" w:cstheme="minorHAnsi"/>
          <w:lang w:eastAsia="en-US"/>
        </w:rPr>
        <w:t xml:space="preserve">In accordance with our </w:t>
      </w:r>
      <w:r w:rsidR="00FB0D59">
        <w:rPr>
          <w:rFonts w:ascii="Aptos" w:eastAsia="Calibri" w:hAnsi="Aptos" w:cstheme="minorHAnsi"/>
          <w:lang w:eastAsia="en-US"/>
        </w:rPr>
        <w:t xml:space="preserve">Absence and </w:t>
      </w:r>
      <w:r>
        <w:rPr>
          <w:rFonts w:ascii="Aptos" w:eastAsia="Calibri" w:hAnsi="Aptos" w:cstheme="minorHAnsi"/>
          <w:lang w:eastAsia="en-US"/>
        </w:rPr>
        <w:t>Attendance Policy</w:t>
      </w:r>
      <w:r w:rsidR="00FB0D59">
        <w:rPr>
          <w:rFonts w:ascii="Aptos" w:eastAsia="Calibri" w:hAnsi="Aptos" w:cstheme="minorHAnsi"/>
          <w:lang w:eastAsia="en-US"/>
        </w:rPr>
        <w:t xml:space="preserve"> ( 9.3 ) </w:t>
      </w:r>
      <w:r>
        <w:rPr>
          <w:rFonts w:ascii="Aptos" w:eastAsia="Calibri" w:hAnsi="Aptos" w:cstheme="minorHAnsi"/>
          <w:lang w:eastAsia="en-US"/>
        </w:rPr>
        <w:t>and a</w:t>
      </w:r>
      <w:r w:rsidR="00330A11" w:rsidRPr="005D39A5">
        <w:rPr>
          <w:rFonts w:ascii="Aptos" w:eastAsia="Calibri" w:hAnsi="Aptos" w:cstheme="minorHAnsi"/>
          <w:lang w:eastAsia="en-US"/>
        </w:rPr>
        <w:t xml:space="preserve">s part of safeguarding </w:t>
      </w:r>
      <w:r w:rsidR="00CA0359" w:rsidRPr="005D39A5">
        <w:rPr>
          <w:rFonts w:ascii="Aptos" w:eastAsia="Calibri" w:hAnsi="Aptos" w:cstheme="minorHAnsi"/>
          <w:lang w:eastAsia="en-US"/>
        </w:rPr>
        <w:t>and Health and Safety</w:t>
      </w:r>
      <w:r w:rsidR="00330A11" w:rsidRPr="005D39A5">
        <w:rPr>
          <w:rFonts w:ascii="Aptos" w:eastAsia="Calibri" w:hAnsi="Aptos" w:cstheme="minorHAnsi"/>
          <w:lang w:eastAsia="en-US"/>
        </w:rPr>
        <w:t xml:space="preserve"> procedures, </w:t>
      </w:r>
      <w:r w:rsidR="00273ACC" w:rsidRPr="005D39A5">
        <w:rPr>
          <w:rFonts w:ascii="Aptos" w:eastAsia="Calibri" w:hAnsi="Aptos" w:cstheme="minorHAnsi"/>
          <w:lang w:eastAsia="en-US"/>
        </w:rPr>
        <w:t xml:space="preserve">we keep </w:t>
      </w:r>
      <w:r w:rsidR="00330A11" w:rsidRPr="005D39A5">
        <w:rPr>
          <w:rFonts w:ascii="Aptos" w:eastAsia="Calibri" w:hAnsi="Aptos" w:cstheme="minorHAnsi"/>
          <w:lang w:eastAsia="en-US"/>
        </w:rPr>
        <w:t>a</w:t>
      </w:r>
      <w:r w:rsidR="008947EE" w:rsidRPr="005D39A5">
        <w:rPr>
          <w:rFonts w:ascii="Aptos" w:eastAsia="Calibri" w:hAnsi="Aptos" w:cstheme="minorHAnsi"/>
          <w:lang w:eastAsia="en-US"/>
        </w:rPr>
        <w:t xml:space="preserve"> daily record of the names of the children being cared for on the premises and their hours of attendance</w:t>
      </w:r>
      <w:r w:rsidR="00273ACC" w:rsidRPr="005D39A5">
        <w:rPr>
          <w:rFonts w:ascii="Aptos" w:eastAsia="Calibri" w:hAnsi="Aptos" w:cstheme="minorHAnsi"/>
          <w:lang w:eastAsia="en-US"/>
        </w:rPr>
        <w:t>.</w:t>
      </w:r>
      <w:r w:rsidR="00D36296" w:rsidRPr="005D39A5">
        <w:rPr>
          <w:rFonts w:ascii="Aptos" w:eastAsia="Calibri" w:hAnsi="Aptos" w:cstheme="minorHAnsi"/>
          <w:lang w:eastAsia="en-US"/>
        </w:rPr>
        <w:t xml:space="preserve"> T</w:t>
      </w:r>
      <w:r w:rsidR="008947EE" w:rsidRPr="005D39A5">
        <w:rPr>
          <w:rFonts w:ascii="Aptos" w:eastAsia="Calibri" w:hAnsi="Aptos" w:cstheme="minorHAnsi"/>
          <w:lang w:eastAsia="en-US"/>
        </w:rPr>
        <w:t xml:space="preserve">his data is used to identify patterns of absence as they emerge, to ensure </w:t>
      </w:r>
      <w:r w:rsidR="00942911" w:rsidRPr="005D39A5">
        <w:rPr>
          <w:rFonts w:ascii="Aptos" w:eastAsia="Calibri" w:hAnsi="Aptos" w:cstheme="minorHAnsi"/>
          <w:lang w:eastAsia="en-US"/>
        </w:rPr>
        <w:t xml:space="preserve">any </w:t>
      </w:r>
      <w:r w:rsidR="008947EE" w:rsidRPr="005D39A5">
        <w:rPr>
          <w:rFonts w:ascii="Aptos" w:eastAsia="Calibri" w:hAnsi="Aptos" w:cstheme="minorHAnsi"/>
          <w:lang w:eastAsia="en-US"/>
        </w:rPr>
        <w:t xml:space="preserve">concerns are </w:t>
      </w:r>
      <w:r w:rsidR="00942911" w:rsidRPr="005D39A5">
        <w:rPr>
          <w:rFonts w:ascii="Aptos" w:eastAsia="Calibri" w:hAnsi="Aptos" w:cstheme="minorHAnsi"/>
          <w:lang w:eastAsia="en-US"/>
        </w:rPr>
        <w:t xml:space="preserve">identified and </w:t>
      </w:r>
      <w:r w:rsidR="008947EE" w:rsidRPr="005D39A5">
        <w:rPr>
          <w:rFonts w:ascii="Aptos" w:eastAsia="Calibri" w:hAnsi="Aptos" w:cstheme="minorHAnsi"/>
          <w:lang w:eastAsia="en-US"/>
        </w:rPr>
        <w:t>addressed at an early stage.</w:t>
      </w:r>
      <w:r w:rsidR="00721507">
        <w:rPr>
          <w:rFonts w:ascii="Aptos" w:eastAsia="Calibri" w:hAnsi="Aptos" w:cstheme="minorHAns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3374E84F" w14:textId="0DF8CA7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lastRenderedPageBreak/>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2"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lastRenderedPageBreak/>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2"/>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3" w:name="_Hlk80784379"/>
      <w:r w:rsidRPr="005D39A5">
        <w:rPr>
          <w:rFonts w:ascii="Aptos" w:eastAsia="Calibri" w:hAnsi="Aptos" w:cstheme="minorHAnsi"/>
          <w:lang w:eastAsia="en-US"/>
        </w:rPr>
        <w:t xml:space="preserve"> </w:t>
      </w:r>
      <w:bookmarkEnd w:id="3"/>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lastRenderedPageBreak/>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w:t>
      </w:r>
      <w:proofErr w:type="spellStart"/>
      <w:r w:rsidRPr="005D39A5">
        <w:rPr>
          <w:rFonts w:ascii="Aptos" w:hAnsi="Aptos" w:cstheme="minorHAnsi"/>
        </w:rPr>
        <w:t>eg</w:t>
      </w:r>
      <w:proofErr w:type="spellEnd"/>
      <w:r w:rsidRPr="005D39A5">
        <w:rPr>
          <w:rFonts w:ascii="Aptos" w:hAnsi="Aptos" w:cstheme="minorHAnsi"/>
        </w:rPr>
        <w:t>: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w:t>
      </w:r>
      <w:proofErr w:type="spellStart"/>
      <w:r w:rsidRPr="005D39A5">
        <w:rPr>
          <w:rFonts w:ascii="Aptos" w:hAnsi="Aptos" w:cstheme="minorHAnsi"/>
        </w:rPr>
        <w:t>eg</w:t>
      </w:r>
      <w:proofErr w:type="spellEnd"/>
      <w:r w:rsidRPr="005D39A5">
        <w:rPr>
          <w:rFonts w:ascii="Aptos" w:hAnsi="Aptos" w:cstheme="minorHAnsi"/>
        </w:rPr>
        <w:t>: not having a winter coat, shoes); children living in dangerous conditions (</w:t>
      </w:r>
      <w:proofErr w:type="spellStart"/>
      <w:r w:rsidRPr="005D39A5">
        <w:rPr>
          <w:rFonts w:ascii="Aptos" w:hAnsi="Aptos" w:cstheme="minorHAnsi"/>
        </w:rPr>
        <w:t>eg</w:t>
      </w:r>
      <w:proofErr w:type="spellEnd"/>
      <w:r w:rsidRPr="005D39A5">
        <w:rPr>
          <w:rFonts w:ascii="Aptos" w:hAnsi="Aptos" w:cstheme="minorHAnsi"/>
        </w:rPr>
        <w:t>: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284C9" w14:textId="77777777" w:rsidR="006E0C29" w:rsidRDefault="006E0C29" w:rsidP="007E794D">
      <w:r>
        <w:separator/>
      </w:r>
    </w:p>
  </w:endnote>
  <w:endnote w:type="continuationSeparator" w:id="0">
    <w:p w14:paraId="66DDB13C" w14:textId="77777777" w:rsidR="006E0C29" w:rsidRDefault="006E0C29" w:rsidP="007E794D">
      <w:r>
        <w:continuationSeparator/>
      </w:r>
    </w:p>
  </w:endnote>
  <w:endnote w:type="continuationNotice" w:id="1">
    <w:p w14:paraId="2FDDA5D3" w14:textId="77777777" w:rsidR="006E0C29" w:rsidRDefault="006E0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altName w:val="Calibri"/>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sz w:val="20"/>
        <w:szCs w:val="20"/>
      </w:rPr>
      <w:id w:val="1173527829"/>
      <w:docPartObj>
        <w:docPartGallery w:val="Page Numbers (Bottom of Page)"/>
        <w:docPartUnique/>
      </w:docPartObj>
    </w:sdtPr>
    <w:sdtEndPr>
      <w:rPr>
        <w:rFonts w:ascii="Aptos" w:hAnsi="Aptos" w:cstheme="minorHAns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8E2CB" w14:textId="77777777" w:rsidR="006E0C29" w:rsidRDefault="006E0C29" w:rsidP="007E794D">
      <w:r>
        <w:separator/>
      </w:r>
    </w:p>
  </w:footnote>
  <w:footnote w:type="continuationSeparator" w:id="0">
    <w:p w14:paraId="2375091B" w14:textId="77777777" w:rsidR="006E0C29" w:rsidRDefault="006E0C29" w:rsidP="007E794D">
      <w:r>
        <w:continuationSeparator/>
      </w:r>
    </w:p>
  </w:footnote>
  <w:footnote w:type="continuationNotice" w:id="1">
    <w:p w14:paraId="62B6EEB0" w14:textId="77777777" w:rsidR="006E0C29" w:rsidRDefault="006E0C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72E3F"/>
    <w:rsid w:val="00076A08"/>
    <w:rsid w:val="00081D59"/>
    <w:rsid w:val="00082CB2"/>
    <w:rsid w:val="0008346D"/>
    <w:rsid w:val="000869F4"/>
    <w:rsid w:val="000918FB"/>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50646"/>
    <w:rsid w:val="00153976"/>
    <w:rsid w:val="001539A4"/>
    <w:rsid w:val="001567EE"/>
    <w:rsid w:val="00160955"/>
    <w:rsid w:val="00164261"/>
    <w:rsid w:val="001675CD"/>
    <w:rsid w:val="00174032"/>
    <w:rsid w:val="00174EA2"/>
    <w:rsid w:val="00175DA2"/>
    <w:rsid w:val="00175E57"/>
    <w:rsid w:val="0018093A"/>
    <w:rsid w:val="00181EA7"/>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4C58"/>
    <w:rsid w:val="00250193"/>
    <w:rsid w:val="00251A29"/>
    <w:rsid w:val="002552A7"/>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70DC"/>
    <w:rsid w:val="00387282"/>
    <w:rsid w:val="00392104"/>
    <w:rsid w:val="00395BA3"/>
    <w:rsid w:val="003971A3"/>
    <w:rsid w:val="00397EFB"/>
    <w:rsid w:val="003A0660"/>
    <w:rsid w:val="003A4179"/>
    <w:rsid w:val="003A46E1"/>
    <w:rsid w:val="003A5803"/>
    <w:rsid w:val="003A6685"/>
    <w:rsid w:val="003B3C88"/>
    <w:rsid w:val="003B67A0"/>
    <w:rsid w:val="003C337A"/>
    <w:rsid w:val="003C3788"/>
    <w:rsid w:val="003C4BB0"/>
    <w:rsid w:val="003C598B"/>
    <w:rsid w:val="003C6039"/>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56B4"/>
    <w:rsid w:val="0049793F"/>
    <w:rsid w:val="004A2F63"/>
    <w:rsid w:val="004B1679"/>
    <w:rsid w:val="004B2921"/>
    <w:rsid w:val="004B34FB"/>
    <w:rsid w:val="004B41D9"/>
    <w:rsid w:val="004B6E1B"/>
    <w:rsid w:val="004C427B"/>
    <w:rsid w:val="004C4841"/>
    <w:rsid w:val="004C6005"/>
    <w:rsid w:val="004C6E5C"/>
    <w:rsid w:val="004C779C"/>
    <w:rsid w:val="004D1ABF"/>
    <w:rsid w:val="004D7010"/>
    <w:rsid w:val="004E0880"/>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3D01"/>
    <w:rsid w:val="00586199"/>
    <w:rsid w:val="0059178D"/>
    <w:rsid w:val="00591C69"/>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0C29"/>
    <w:rsid w:val="006E1439"/>
    <w:rsid w:val="006E47BE"/>
    <w:rsid w:val="006E4C83"/>
    <w:rsid w:val="006E60B1"/>
    <w:rsid w:val="006E72B0"/>
    <w:rsid w:val="006E7770"/>
    <w:rsid w:val="006F7D3A"/>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2883"/>
    <w:rsid w:val="008D29DF"/>
    <w:rsid w:val="008D4237"/>
    <w:rsid w:val="008D4709"/>
    <w:rsid w:val="008E02A0"/>
    <w:rsid w:val="008E1C56"/>
    <w:rsid w:val="008E3314"/>
    <w:rsid w:val="008E3E98"/>
    <w:rsid w:val="008E4130"/>
    <w:rsid w:val="008E63DD"/>
    <w:rsid w:val="008F11A3"/>
    <w:rsid w:val="008F1F06"/>
    <w:rsid w:val="008F49CB"/>
    <w:rsid w:val="008F7F0F"/>
    <w:rsid w:val="00900AAA"/>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5D7"/>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2CA7"/>
    <w:rsid w:val="00BA3279"/>
    <w:rsid w:val="00BA3CB0"/>
    <w:rsid w:val="00BA4F28"/>
    <w:rsid w:val="00BA7C35"/>
    <w:rsid w:val="00BB22E7"/>
    <w:rsid w:val="00BB2727"/>
    <w:rsid w:val="00BB4DDB"/>
    <w:rsid w:val="00BC02AF"/>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4E8B"/>
    <w:rsid w:val="00C05BF1"/>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C44"/>
    <w:rsid w:val="00CD2F92"/>
    <w:rsid w:val="00CD3079"/>
    <w:rsid w:val="00CD4911"/>
    <w:rsid w:val="00CD4AF6"/>
    <w:rsid w:val="00CD5091"/>
    <w:rsid w:val="00CD54D4"/>
    <w:rsid w:val="00CD6819"/>
    <w:rsid w:val="00CD724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E0E"/>
    <w:rsid w:val="00DE73C3"/>
    <w:rsid w:val="00DE7953"/>
    <w:rsid w:val="00DF06F5"/>
    <w:rsid w:val="00DF0BEC"/>
    <w:rsid w:val="00DF2C16"/>
    <w:rsid w:val="00DF4F73"/>
    <w:rsid w:val="00DF5004"/>
    <w:rsid w:val="00DF6DCD"/>
    <w:rsid w:val="00E00FAE"/>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0D59"/>
    <w:rsid w:val="00FB1D3B"/>
    <w:rsid w:val="00FB23D7"/>
    <w:rsid w:val="00FB5A98"/>
    <w:rsid w:val="00FB7534"/>
    <w:rsid w:val="00FC5854"/>
    <w:rsid w:val="00FC67BA"/>
    <w:rsid w:val="00FD22B7"/>
    <w:rsid w:val="00FD4A34"/>
    <w:rsid w:val="00FD69C4"/>
    <w:rsid w:val="00FD7A20"/>
    <w:rsid w:val="00FE11E3"/>
    <w:rsid w:val="00FE1E9F"/>
    <w:rsid w:val="00FE42C5"/>
    <w:rsid w:val="00FE4B1D"/>
    <w:rsid w:val="00FF1DC0"/>
    <w:rsid w:val="00FF309A"/>
    <w:rsid w:val="00FF5D5C"/>
    <w:rsid w:val="00FF6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legislation.gov.uk/ukpga/2006/21" TargetMode="External"/><Relationship Id="rId39" Type="http://schemas.openxmlformats.org/officeDocument/2006/relationships/hyperlink" Target="mailto:LADO@essex.gov.uk" TargetMode="External"/><Relationship Id="rId21" Type="http://schemas.openxmlformats.org/officeDocument/2006/relationships/hyperlink" Target="https://www.escb.co.uk/working-with-children/concerns-about-the-welfare-of-a-child/early-help-and-effective-support/" TargetMode="External"/><Relationship Id="rId34" Type="http://schemas.openxmlformats.org/officeDocument/2006/relationships/hyperlink" Target="http://nationalfgmcentre.org.uk/breast-flattening/" TargetMode="External"/><Relationship Id="rId42" Type="http://schemas.openxmlformats.org/officeDocument/2006/relationships/hyperlink" Target="mailto:help@nspcc.org.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cb.co.uk/" TargetMode="External"/><Relationship Id="rId29" Type="http://schemas.openxmlformats.org/officeDocument/2006/relationships/hyperlink" Target="http://www.legislation.gov.uk/ukpga/2015/6/contents" TargetMode="External"/><Relationship Id="rId11" Type="http://schemas.openxmlformats.org/officeDocument/2006/relationships/image" Target="media/image1.jpeg"/><Relationship Id="rId24" Type="http://schemas.openxmlformats.org/officeDocument/2006/relationships/hyperlink" Target="http://www.legislation.gov.uk/ukpga/1989/41/contents" TargetMode="External"/><Relationship Id="rId32" Type="http://schemas.openxmlformats.org/officeDocument/2006/relationships/hyperlink" Target="https://setdab.org/about-us/" TargetMode="External"/><Relationship Id="rId37" Type="http://schemas.openxmlformats.org/officeDocument/2006/relationships/hyperlink" Target="http://nationalfgmcentre.org.uk/breast-flattening/" TargetMode="External"/><Relationship Id="rId40" Type="http://schemas.openxmlformats.org/officeDocument/2006/relationships/hyperlink" Target="https://www.gov.uk/government/publications/early-years-foundation-stage-framework--2" TargetMode="External"/><Relationship Id="rId45"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escb.co.uk/" TargetMode="External"/><Relationship Id="rId23" Type="http://schemas.openxmlformats.org/officeDocument/2006/relationships/hyperlink" Target="https://eycp.essex.gov.uk/safeguarding/guidance-documents-model-policies-and-templates/"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mailto:fmu@fcdo.gov.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31" Type="http://schemas.openxmlformats.org/officeDocument/2006/relationships/hyperlink" Target="https://assets.publishing.service.gov.uk/government/uploads/system/uploads/attachment_data/file/419604/What_to_do_if_you_re_worried_a_child_is_being_abused.pdf"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17/16/contents/enacted" TargetMode="External"/><Relationship Id="rId30" Type="http://schemas.openxmlformats.org/officeDocument/2006/relationships/hyperlink" Target="https://www.essex.gov.uk/resources-for-practitioners/early-help-resources" TargetMode="External"/><Relationship Id="rId35" Type="http://schemas.openxmlformats.org/officeDocument/2006/relationships/hyperlink" Target="https://www.gov.uk/guidance/forced-marriage" TargetMode="External"/><Relationship Id="rId43" Type="http://schemas.openxmlformats.org/officeDocument/2006/relationships/hyperlink" Target="mailto:help@nspcc.org.uk"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s://www.legislation.gov.uk/ukpga/2004/31/contents" TargetMode="External"/><Relationship Id="rId33" Type="http://schemas.openxmlformats.org/officeDocument/2006/relationships/hyperlink" Target="http://www.legislation.gov.uk/ukpga/2015/6/contents" TargetMode="External"/><Relationship Id="rId38" Type="http://schemas.openxmlformats.org/officeDocument/2006/relationships/hyperlink" Target="https://www.escb.co.uk/working-with-children/concerns-about-the-welfare-of-a-child/" TargetMode="External"/><Relationship Id="rId46" Type="http://schemas.openxmlformats.org/officeDocument/2006/relationships/image" Target="media/image4.png"/><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nspcc.org.uk/keeping-children-safe/reporting-abuse/dedicated-helplines/whistleblowing-advice-lin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00A7-5CFF-471A-B387-CFE56312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1244A3-0368-45F7-855D-1E1871F2BC1B}">
  <ds:schemaRefs>
    <ds:schemaRef ds:uri="http://schemas.microsoft.com/office/2006/metadata/properties"/>
    <ds:schemaRef ds:uri="http://schemas.microsoft.com/office/infopath/2007/PartnerControls"/>
    <ds:schemaRef ds:uri="6a461f78-e7a2-485a-8a47-5fc604b04102"/>
    <ds:schemaRef ds:uri="a9f12287-5f74-4593-92c9-e973669b9a71"/>
    <ds:schemaRef ds:uri="6140e513-9c0e-4e73-9b29-9e780522eb94"/>
  </ds:schemaRefs>
</ds:datastoreItem>
</file>

<file path=customXml/itemProps3.xml><?xml version="1.0" encoding="utf-8"?>
<ds:datastoreItem xmlns:ds="http://schemas.openxmlformats.org/officeDocument/2006/customXml" ds:itemID="{BFC10E02-09C0-4924-89F4-11DCD5678315}">
  <ds:schemaRefs>
    <ds:schemaRef ds:uri="http://schemas.microsoft.com/sharepoint/v3/contenttype/forms"/>
  </ds:schemaRefs>
</ds:datastoreItem>
</file>

<file path=customXml/itemProps4.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6510</Words>
  <Characters>37110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43533</CharactersWithSpaces>
  <SharedDoc>false</SharedDoc>
  <HLinks>
    <vt:vector size="180" baseType="variant">
      <vt:variant>
        <vt:i4>3080287</vt:i4>
      </vt:variant>
      <vt:variant>
        <vt:i4>87</vt:i4>
      </vt:variant>
      <vt:variant>
        <vt:i4>0</vt:i4>
      </vt:variant>
      <vt:variant>
        <vt:i4>5</vt:i4>
      </vt:variant>
      <vt:variant>
        <vt:lpwstr>mailto:help@nspcc.org.uk</vt:lpwstr>
      </vt:variant>
      <vt:variant>
        <vt:lpwstr/>
      </vt:variant>
      <vt:variant>
        <vt:i4>3080287</vt:i4>
      </vt:variant>
      <vt:variant>
        <vt:i4>84</vt:i4>
      </vt:variant>
      <vt:variant>
        <vt:i4>0</vt:i4>
      </vt:variant>
      <vt:variant>
        <vt:i4>5</vt:i4>
      </vt:variant>
      <vt:variant>
        <vt:lpwstr>mailto:help@nspcc.org.uk</vt:lpwstr>
      </vt:variant>
      <vt:variant>
        <vt:lpwstr/>
      </vt:variant>
      <vt:variant>
        <vt:i4>7864362</vt:i4>
      </vt:variant>
      <vt:variant>
        <vt:i4>81</vt:i4>
      </vt:variant>
      <vt:variant>
        <vt:i4>0</vt:i4>
      </vt:variant>
      <vt:variant>
        <vt:i4>5</vt:i4>
      </vt:variant>
      <vt:variant>
        <vt:lpwstr>https://www.nspcc.org.uk/keeping-children-safe/reporting-abuse/dedicated-helplines/whistleblowing-advice-line/</vt:lpwstr>
      </vt:variant>
      <vt:variant>
        <vt:lpwstr/>
      </vt:variant>
      <vt:variant>
        <vt:i4>4194317</vt:i4>
      </vt:variant>
      <vt:variant>
        <vt:i4>78</vt:i4>
      </vt:variant>
      <vt:variant>
        <vt:i4>0</vt:i4>
      </vt:variant>
      <vt:variant>
        <vt:i4>5</vt:i4>
      </vt:variant>
      <vt:variant>
        <vt:lpwstr>https://www.gov.uk/government/publications/early-years-foundation-stage-framework--2</vt:lpwstr>
      </vt:variant>
      <vt:variant>
        <vt:lpwstr/>
      </vt:variant>
      <vt:variant>
        <vt:i4>8323177</vt:i4>
      </vt:variant>
      <vt:variant>
        <vt:i4>75</vt:i4>
      </vt:variant>
      <vt:variant>
        <vt:i4>0</vt:i4>
      </vt:variant>
      <vt:variant>
        <vt:i4>5</vt:i4>
      </vt:variant>
      <vt:variant>
        <vt:lpwstr>https://www.escb.co.uk/2423</vt:lpwstr>
      </vt:variant>
      <vt:variant>
        <vt:lpwstr/>
      </vt:variant>
      <vt:variant>
        <vt:i4>327703</vt:i4>
      </vt:variant>
      <vt:variant>
        <vt:i4>72</vt:i4>
      </vt:variant>
      <vt:variant>
        <vt:i4>0</vt:i4>
      </vt:variant>
      <vt:variant>
        <vt:i4>5</vt:i4>
      </vt:variant>
      <vt:variant>
        <vt:lpwstr>https://www.escb.co.uk/media/2701/escb-effectivesupportbooklet2021v7.pdf</vt:lpwstr>
      </vt:variant>
      <vt:variant>
        <vt:lpwstr/>
      </vt:variant>
      <vt:variant>
        <vt:i4>2687016</vt:i4>
      </vt:variant>
      <vt:variant>
        <vt:i4>69</vt:i4>
      </vt:variant>
      <vt:variant>
        <vt:i4>0</vt:i4>
      </vt:variant>
      <vt:variant>
        <vt:i4>5</vt:i4>
      </vt:variant>
      <vt:variant>
        <vt:lpwstr>http://nationalfgmcentre.org.uk/breast-flattening/</vt:lpwstr>
      </vt:variant>
      <vt:variant>
        <vt:lpwstr/>
      </vt:variant>
      <vt:variant>
        <vt:i4>7798799</vt:i4>
      </vt:variant>
      <vt:variant>
        <vt:i4>66</vt:i4>
      </vt:variant>
      <vt:variant>
        <vt:i4>0</vt:i4>
      </vt:variant>
      <vt:variant>
        <vt:i4>5</vt:i4>
      </vt:variant>
      <vt:variant>
        <vt:lpwstr>mailto:fmu@fcdo.gov.uk</vt:lpwstr>
      </vt:variant>
      <vt:variant>
        <vt:lpwstr/>
      </vt:variant>
      <vt:variant>
        <vt:i4>3670079</vt:i4>
      </vt:variant>
      <vt:variant>
        <vt:i4>63</vt:i4>
      </vt:variant>
      <vt:variant>
        <vt:i4>0</vt:i4>
      </vt:variant>
      <vt:variant>
        <vt:i4>5</vt:i4>
      </vt:variant>
      <vt:variant>
        <vt:lpwstr>https://www.gov.uk/guidance/forced-marriage</vt:lpwstr>
      </vt:variant>
      <vt:variant>
        <vt:lpwstr/>
      </vt:variant>
      <vt:variant>
        <vt:i4>2687016</vt:i4>
      </vt:variant>
      <vt:variant>
        <vt:i4>60</vt:i4>
      </vt:variant>
      <vt:variant>
        <vt:i4>0</vt:i4>
      </vt:variant>
      <vt:variant>
        <vt:i4>5</vt:i4>
      </vt:variant>
      <vt:variant>
        <vt:lpwstr>http://nationalfgmcentre.org.uk/breast-flattening/</vt:lpwstr>
      </vt:variant>
      <vt:variant>
        <vt:lpwstr/>
      </vt:variant>
      <vt:variant>
        <vt:i4>7471165</vt:i4>
      </vt:variant>
      <vt:variant>
        <vt:i4>57</vt:i4>
      </vt:variant>
      <vt:variant>
        <vt:i4>0</vt:i4>
      </vt:variant>
      <vt:variant>
        <vt:i4>5</vt:i4>
      </vt:variant>
      <vt:variant>
        <vt:lpwstr>http://www.legislation.gov.uk/ukpga/2015/6/contents</vt:lpwstr>
      </vt:variant>
      <vt:variant>
        <vt:lpwstr/>
      </vt:variant>
      <vt:variant>
        <vt:i4>5898268</vt:i4>
      </vt:variant>
      <vt:variant>
        <vt:i4>54</vt:i4>
      </vt:variant>
      <vt:variant>
        <vt:i4>0</vt:i4>
      </vt:variant>
      <vt:variant>
        <vt:i4>5</vt:i4>
      </vt:variant>
      <vt:variant>
        <vt:lpwstr>https://setdab.org/about-us/</vt:lpwstr>
      </vt:variant>
      <vt:variant>
        <vt:lpwstr/>
      </vt:variant>
      <vt:variant>
        <vt:i4>5898255</vt:i4>
      </vt:variant>
      <vt:variant>
        <vt:i4>51</vt:i4>
      </vt:variant>
      <vt:variant>
        <vt:i4>0</vt:i4>
      </vt:variant>
      <vt:variant>
        <vt:i4>5</vt:i4>
      </vt:variant>
      <vt:variant>
        <vt:lpwstr>https://www.gov.uk/government/publications/keeping-children-safe-in-education--2</vt:lpwstr>
      </vt:variant>
      <vt:variant>
        <vt:lpwstr/>
      </vt:variant>
      <vt:variant>
        <vt:i4>4325468</vt:i4>
      </vt:variant>
      <vt:variant>
        <vt:i4>48</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1572887</vt:i4>
      </vt:variant>
      <vt:variant>
        <vt:i4>45</vt:i4>
      </vt:variant>
      <vt:variant>
        <vt:i4>0</vt:i4>
      </vt:variant>
      <vt:variant>
        <vt:i4>5</vt:i4>
      </vt:variant>
      <vt:variant>
        <vt:lpwstr>https://www.essex.gov.uk/resources-for-practitioners/early-help-resources</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5439579</vt:i4>
      </vt:variant>
      <vt:variant>
        <vt:i4>39</vt:i4>
      </vt:variant>
      <vt:variant>
        <vt:i4>0</vt:i4>
      </vt:variant>
      <vt:variant>
        <vt:i4>5</vt:i4>
      </vt:variant>
      <vt:variant>
        <vt:lpwstr>https://www.legislation.gov.uk/ukpga/2004/31/contents</vt:lpwstr>
      </vt:variant>
      <vt:variant>
        <vt:lpwstr/>
      </vt:variant>
      <vt:variant>
        <vt:i4>4194368</vt:i4>
      </vt:variant>
      <vt:variant>
        <vt:i4>36</vt:i4>
      </vt:variant>
      <vt:variant>
        <vt:i4>0</vt:i4>
      </vt:variant>
      <vt:variant>
        <vt:i4>5</vt:i4>
      </vt:variant>
      <vt:variant>
        <vt:lpwstr>http://www.legislation.gov.uk/ukpga/1989/41/contents</vt:lpwstr>
      </vt:variant>
      <vt:variant>
        <vt:lpwstr/>
      </vt:variant>
      <vt:variant>
        <vt:i4>7536740</vt:i4>
      </vt:variant>
      <vt:variant>
        <vt:i4>33</vt:i4>
      </vt:variant>
      <vt:variant>
        <vt:i4>0</vt:i4>
      </vt:variant>
      <vt:variant>
        <vt:i4>5</vt:i4>
      </vt:variant>
      <vt:variant>
        <vt:lpwstr>https://schools.essex.gov.uk/pupils/Safeguarding/Pages/understanding-and-supporting-behaviour.aspx</vt:lpwstr>
      </vt:variant>
      <vt:variant>
        <vt:lpwstr/>
      </vt:variant>
      <vt:variant>
        <vt:i4>5374046</vt:i4>
      </vt:variant>
      <vt:variant>
        <vt:i4>30</vt:i4>
      </vt:variant>
      <vt:variant>
        <vt:i4>0</vt:i4>
      </vt:variant>
      <vt:variant>
        <vt:i4>5</vt:i4>
      </vt:variant>
      <vt:variant>
        <vt:lpwstr>https://www.essex.gov.uk/resources-for-practitioners/effective-support-resources</vt:lpwstr>
      </vt:variant>
      <vt:variant>
        <vt:lpwstr/>
      </vt:variant>
      <vt:variant>
        <vt:i4>1835019</vt:i4>
      </vt:variant>
      <vt:variant>
        <vt:i4>27</vt:i4>
      </vt:variant>
      <vt:variant>
        <vt:i4>0</vt:i4>
      </vt:variant>
      <vt:variant>
        <vt:i4>5</vt:i4>
      </vt:variant>
      <vt:variant>
        <vt:lpwstr>https://www.gov.uk/government/publications/prevent-duty-guidance</vt:lpwstr>
      </vt:variant>
      <vt:variant>
        <vt:lpwstr/>
      </vt:variant>
      <vt:variant>
        <vt:i4>4325468</vt:i4>
      </vt:variant>
      <vt:variant>
        <vt:i4>24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1114188</vt:i4>
      </vt:variant>
      <vt:variant>
        <vt:i4>21</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4194317</vt:i4>
      </vt:variant>
      <vt:variant>
        <vt:i4>18</vt:i4>
      </vt:variant>
      <vt:variant>
        <vt:i4>0</vt:i4>
      </vt:variant>
      <vt:variant>
        <vt:i4>5</vt:i4>
      </vt:variant>
      <vt:variant>
        <vt:lpwstr>https://www.gov.uk/government/publications/early-years-foundation-stage-framework--2</vt:lpwstr>
      </vt:variant>
      <vt:variant>
        <vt:lpwstr/>
      </vt:variant>
      <vt:variant>
        <vt:i4>3539047</vt:i4>
      </vt:variant>
      <vt:variant>
        <vt:i4>15</vt:i4>
      </vt:variant>
      <vt:variant>
        <vt:i4>0</vt:i4>
      </vt:variant>
      <vt:variant>
        <vt:i4>5</vt:i4>
      </vt:variant>
      <vt:variant>
        <vt:lpwstr>http://www.escb.co.uk/</vt:lpwstr>
      </vt:variant>
      <vt:variant>
        <vt:lpwstr/>
      </vt:variant>
      <vt:variant>
        <vt:i4>8323186</vt:i4>
      </vt:variant>
      <vt:variant>
        <vt:i4>12</vt:i4>
      </vt:variant>
      <vt:variant>
        <vt:i4>0</vt:i4>
      </vt:variant>
      <vt:variant>
        <vt:i4>5</vt:i4>
      </vt:variant>
      <vt:variant>
        <vt:lpwstr>https://www.escb.co.uk/</vt:lpwstr>
      </vt:variant>
      <vt:variant>
        <vt:lpwstr/>
      </vt:variant>
      <vt:variant>
        <vt:i4>1507417</vt:i4>
      </vt:variant>
      <vt:variant>
        <vt:i4>9</vt:i4>
      </vt:variant>
      <vt:variant>
        <vt:i4>0</vt:i4>
      </vt:variant>
      <vt:variant>
        <vt:i4>5</vt:i4>
      </vt:variant>
      <vt:variant>
        <vt:lpwstr>https://www.gov.uk/government/publications/working-together-to-safeguard-children--2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4194317</vt:i4>
      </vt:variant>
      <vt:variant>
        <vt:i4>3</vt:i4>
      </vt:variant>
      <vt:variant>
        <vt:i4>0</vt:i4>
      </vt:variant>
      <vt:variant>
        <vt:i4>5</vt:i4>
      </vt:variant>
      <vt:variant>
        <vt:lpwstr>https://www.gov.uk/government/publications/early-years-foundation-stage-framework--2</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runnymede preschool</cp:lastModifiedBy>
  <cp:revision>6</cp:revision>
  <cp:lastPrinted>2022-08-31T21:09:00Z</cp:lastPrinted>
  <dcterms:created xsi:type="dcterms:W3CDTF">2025-09-03T08:42:00Z</dcterms:created>
  <dcterms:modified xsi:type="dcterms:W3CDTF">2025-09-03T08:47:00Z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ies>
</file>